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14" w:rsidRPr="00E46E14" w:rsidRDefault="00E46E14" w:rsidP="00821C09">
      <w:pPr>
        <w:pStyle w:val="NormalWeb"/>
        <w:rPr>
          <w:sz w:val="28"/>
          <w:szCs w:val="28"/>
        </w:rPr>
      </w:pPr>
      <w:r w:rsidRPr="00E46E14">
        <w:rPr>
          <w:sz w:val="28"/>
          <w:szCs w:val="28"/>
        </w:rPr>
        <w:t>The subject system of the take</w:t>
      </w:r>
      <w:r w:rsidRPr="00E46E14">
        <w:rPr>
          <w:rFonts w:ascii="Cambria Math" w:hAnsi="Cambria Math" w:cs="Cambria Math"/>
          <w:sz w:val="28"/>
          <w:szCs w:val="28"/>
        </w:rPr>
        <w:t>‐</w:t>
      </w:r>
      <w:r w:rsidRPr="00E46E14">
        <w:rPr>
          <w:sz w:val="28"/>
          <w:szCs w:val="28"/>
        </w:rPr>
        <w:t xml:space="preserve">home final concerns a vehicle repair request system, which will be referred to as </w:t>
      </w:r>
      <w:r w:rsidRPr="00E46E14">
        <w:rPr>
          <w:b/>
          <w:bCs/>
          <w:sz w:val="28"/>
          <w:szCs w:val="28"/>
        </w:rPr>
        <w:t xml:space="preserve">VRR </w:t>
      </w:r>
      <w:r w:rsidRPr="00E46E14">
        <w:rPr>
          <w:sz w:val="28"/>
          <w:szCs w:val="28"/>
        </w:rPr>
        <w:t xml:space="preserve">system. The VRR system provides services that allow for vehicle collision estimation, repair auditing, rating repair facility, searching for recycled parts, and the like. 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damaged vehicle owner</w:t>
      </w:r>
      <w:r w:rsidRPr="00E46E14">
        <w:rPr>
          <w:rFonts w:ascii="Times New Roman" w:hAnsi="Times New Roman" w:cs="Times New Roman"/>
          <w:sz w:val="28"/>
          <w:szCs w:val="28"/>
        </w:rPr>
        <w:t xml:space="preserve"> shall search for the preferred</w:t>
      </w:r>
      <w:r>
        <w:rPr>
          <w:rFonts w:ascii="Times New Roman" w:hAnsi="Times New Roman" w:cs="Times New Roman"/>
          <w:sz w:val="28"/>
          <w:szCs w:val="28"/>
        </w:rPr>
        <w:t xml:space="preserve"> repair facility using vehicle location </w:t>
      </w:r>
      <w:r w:rsidRPr="00E46E14">
        <w:rPr>
          <w:rFonts w:ascii="Times New Roman" w:hAnsi="Times New Roman" w:cs="Times New Roman"/>
          <w:sz w:val="28"/>
          <w:szCs w:val="28"/>
        </w:rPr>
        <w:t>and radius in miles.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adjuster shall enter the preferred repair facility on the estimate assignment.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adjuster shall be able to ove</w:t>
      </w:r>
      <w:r>
        <w:rPr>
          <w:rFonts w:ascii="Times New Roman" w:hAnsi="Times New Roman" w:cs="Times New Roman"/>
          <w:sz w:val="28"/>
          <w:szCs w:val="28"/>
        </w:rPr>
        <w:t>rride the preferred repair faci</w:t>
      </w:r>
      <w:r w:rsidRPr="00E46E14">
        <w:rPr>
          <w:rFonts w:ascii="Times New Roman" w:hAnsi="Times New Roman" w:cs="Times New Roman"/>
          <w:sz w:val="28"/>
          <w:szCs w:val="28"/>
        </w:rPr>
        <w:t>lity on the estimate assignment.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estimator shall search for available recycled parts using damaged vehicle parts information.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estimator shall search for available recycled parts using a list of preferred parts suppliers.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estimator shall search by zip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E14">
        <w:rPr>
          <w:rFonts w:ascii="Times New Roman" w:hAnsi="Times New Roman" w:cs="Times New Roman"/>
          <w:sz w:val="28"/>
          <w:szCs w:val="28"/>
        </w:rPr>
        <w:t>code with a radius of 30 miles if no parts are found for the preferred parts suppliers.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available recycled parts information and their suppliers shall be returned to the </w:t>
      </w:r>
      <w:r>
        <w:rPr>
          <w:rFonts w:ascii="Times New Roman" w:hAnsi="Times New Roman" w:cs="Times New Roman"/>
          <w:sz w:val="28"/>
          <w:szCs w:val="28"/>
        </w:rPr>
        <w:t>damaged</w:t>
      </w:r>
      <w:r>
        <w:rPr>
          <w:rFonts w:ascii="Times New Roman" w:hAnsi="Times New Roman" w:cs="Times New Roman"/>
          <w:sz w:val="28"/>
          <w:szCs w:val="28"/>
        </w:rPr>
        <w:t xml:space="preserve"> vehicle owner</w:t>
      </w:r>
      <w:r w:rsidRPr="00E46E14">
        <w:rPr>
          <w:rFonts w:ascii="Times New Roman" w:hAnsi="Times New Roman" w:cs="Times New Roman"/>
          <w:sz w:val="28"/>
          <w:szCs w:val="28"/>
        </w:rPr>
        <w:t>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estimator shall apply selected recycled parts to the collision estimate.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adjuster shall review the collision estimate.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adjuster shall request a recycled parts audit of the collision estimate.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audit report shall be displayed to the </w:t>
      </w:r>
      <w:r>
        <w:rPr>
          <w:rFonts w:ascii="Times New Roman" w:hAnsi="Times New Roman" w:cs="Times New Roman"/>
          <w:sz w:val="28"/>
          <w:szCs w:val="28"/>
        </w:rPr>
        <w:t>damaged vehicle owner</w:t>
      </w:r>
      <w:r w:rsidRPr="00E46E14">
        <w:rPr>
          <w:rFonts w:ascii="Times New Roman" w:hAnsi="Times New Roman" w:cs="Times New Roman"/>
          <w:sz w:val="28"/>
          <w:szCs w:val="28"/>
        </w:rPr>
        <w:t>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audit report shall be available to other adjusters at later points in time.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damaged vehicle owner</w:t>
      </w:r>
      <w:r w:rsidRPr="00E46E14">
        <w:rPr>
          <w:rFonts w:ascii="Times New Roman" w:hAnsi="Times New Roman" w:cs="Times New Roman"/>
          <w:sz w:val="28"/>
          <w:szCs w:val="28"/>
        </w:rPr>
        <w:t xml:space="preserve"> shall select to view the preferred repair facility ratings.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lastRenderedPageBreak/>
        <w:t>REQ14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damaged vehicle owner</w:t>
      </w:r>
      <w:r w:rsidRPr="00E46E14">
        <w:rPr>
          <w:rFonts w:ascii="Times New Roman" w:hAnsi="Times New Roman" w:cs="Times New Roman"/>
          <w:sz w:val="28"/>
          <w:szCs w:val="28"/>
        </w:rPr>
        <w:t xml:space="preserve"> shall enter new ratings based on the audit report.</w:t>
      </w:r>
    </w:p>
    <w:p w:rsidR="00E46E14" w:rsidRP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</w:p>
    <w:p w:rsidR="00E46E14" w:rsidRDefault="00E46E14" w:rsidP="00E46E14">
      <w:pPr>
        <w:rPr>
          <w:rFonts w:ascii="Times New Roman" w:hAnsi="Times New Roman" w:cs="Times New Roman"/>
          <w:sz w:val="28"/>
          <w:szCs w:val="28"/>
        </w:rPr>
      </w:pPr>
      <w:r w:rsidRPr="00E46E14">
        <w:rPr>
          <w:rFonts w:ascii="Times New Roman" w:hAnsi="Times New Roman" w:cs="Times New Roman"/>
          <w:sz w:val="28"/>
          <w:szCs w:val="28"/>
        </w:rPr>
        <w:t>REQ15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6E14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damaged vehicle owner</w:t>
      </w:r>
      <w:r w:rsidRPr="00E46E14">
        <w:rPr>
          <w:rFonts w:ascii="Times New Roman" w:hAnsi="Times New Roman" w:cs="Times New Roman"/>
          <w:sz w:val="28"/>
          <w:szCs w:val="28"/>
        </w:rPr>
        <w:t xml:space="preserve"> shall select to save the preferred repair facility ratings.</w:t>
      </w:r>
    </w:p>
    <w:p w:rsidR="00E5446E" w:rsidRDefault="00E5446E" w:rsidP="00E46E14">
      <w:pPr>
        <w:rPr>
          <w:rFonts w:ascii="Times New Roman" w:hAnsi="Times New Roman" w:cs="Times New Roman"/>
          <w:sz w:val="28"/>
          <w:szCs w:val="28"/>
        </w:rPr>
      </w:pPr>
    </w:p>
    <w:p w:rsidR="0018755C" w:rsidRDefault="0018755C" w:rsidP="00E46E14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is the original functional requirements, the order</w:t>
      </w:r>
      <w:r>
        <w:rPr>
          <w:rFonts w:ascii="Times New Roman" w:hAnsi="Times New Roman" w:cs="Times New Roman" w:hint="eastAsia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of this list is same as the previous modified list (i.e., REQ1</w:t>
      </w:r>
      <w:r>
        <w:rPr>
          <w:rFonts w:ascii="Times New Roman" w:hAnsi="Times New Roman" w:cs="Times New Roman"/>
          <w:sz w:val="28"/>
          <w:szCs w:val="28"/>
        </w:rPr>
        <w:sym w:font="Symbol" w:char="F0AB"/>
      </w:r>
      <w:r>
        <w:rPr>
          <w:rFonts w:ascii="Times New Roman" w:hAnsi="Times New Roman" w:cs="Times New Roman"/>
          <w:sz w:val="28"/>
          <w:szCs w:val="28"/>
        </w:rPr>
        <w:t>%5,38, REQ2</w:t>
      </w:r>
      <w:r>
        <w:rPr>
          <w:rFonts w:ascii="Times New Roman" w:hAnsi="Times New Roman" w:cs="Times New Roman"/>
          <w:sz w:val="28"/>
          <w:szCs w:val="28"/>
        </w:rPr>
        <w:sym w:font="Symbol" w:char="F0AB"/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5,44, … , REQ15</w:t>
      </w:r>
      <w:r>
        <w:rPr>
          <w:rFonts w:ascii="Times New Roman" w:hAnsi="Times New Roman" w:cs="Times New Roman"/>
          <w:sz w:val="28"/>
          <w:szCs w:val="28"/>
        </w:rPr>
        <w:sym w:font="Symbol" w:char="F0AB"/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5,72)</w:t>
      </w:r>
      <w:bookmarkStart w:id="0" w:name="_GoBack"/>
      <w:bookmarkEnd w:id="0"/>
    </w:p>
    <w:p w:rsidR="0018755C" w:rsidRDefault="0018755C" w:rsidP="00E46E14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C70873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5,38, The user shall search for the preferred</w:t>
      </w:r>
      <w:r w:rsidR="00C70873">
        <w:rPr>
          <w:rFonts w:ascii="Times New Roman" w:hAnsi="Times New Roman" w:cs="Times New Roman"/>
          <w:sz w:val="28"/>
          <w:szCs w:val="28"/>
        </w:rPr>
        <w:t xml:space="preserve"> repair facility using vehicle location and radius in miles.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C70873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5,44, The adjuster shall enter the preferred repair facilit</w:t>
      </w:r>
      <w:r w:rsidR="00C70873">
        <w:rPr>
          <w:rFonts w:ascii="Times New Roman" w:hAnsi="Times New Roman" w:cs="Times New Roman"/>
          <w:sz w:val="28"/>
          <w:szCs w:val="28"/>
        </w:rPr>
        <w:t>y on the estimate assignment.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5,45, The adjuster shall be able to ove</w:t>
      </w:r>
      <w:r w:rsidR="00C70873">
        <w:rPr>
          <w:rFonts w:ascii="Times New Roman" w:hAnsi="Times New Roman" w:cs="Times New Roman"/>
          <w:sz w:val="28"/>
          <w:szCs w:val="28"/>
        </w:rPr>
        <w:t>rride the preferred repair faci</w:t>
      </w:r>
      <w:r w:rsidRPr="00E5446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ity on the estimate assignment.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5,48, The estimator shall search for available recycled parts using dama</w:t>
      </w:r>
      <w:r>
        <w:rPr>
          <w:rFonts w:ascii="Times New Roman" w:hAnsi="Times New Roman" w:cs="Times New Roman"/>
          <w:sz w:val="28"/>
          <w:szCs w:val="28"/>
        </w:rPr>
        <w:t>ged vehicle parts information.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 49, The estimator shall search for available recycled parts using a list of preferred parts suppliers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5,51, The estimator shall search by zip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446E">
        <w:rPr>
          <w:rFonts w:ascii="Times New Roman" w:hAnsi="Times New Roman" w:cs="Times New Roman"/>
          <w:sz w:val="28"/>
          <w:szCs w:val="28"/>
        </w:rPr>
        <w:t>code with a radius of 30 miles if no parts are found for</w:t>
      </w:r>
      <w:r>
        <w:rPr>
          <w:rFonts w:ascii="Times New Roman" w:hAnsi="Times New Roman" w:cs="Times New Roman"/>
          <w:sz w:val="28"/>
          <w:szCs w:val="28"/>
        </w:rPr>
        <w:t xml:space="preserve"> the preferred parts suppliers.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5,53, The available recycled parts information and their suppliers shall be returned to the user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5,54, The estimator shall apply selected recycled parts to the colli</w:t>
      </w:r>
      <w:r>
        <w:rPr>
          <w:rFonts w:ascii="Times New Roman" w:hAnsi="Times New Roman" w:cs="Times New Roman"/>
          <w:sz w:val="28"/>
          <w:szCs w:val="28"/>
        </w:rPr>
        <w:t>sion estimate.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 xml:space="preserve">% 5,56, The adjuster shall </w:t>
      </w:r>
      <w:r>
        <w:rPr>
          <w:rFonts w:ascii="Times New Roman" w:hAnsi="Times New Roman" w:cs="Times New Roman"/>
          <w:sz w:val="28"/>
          <w:szCs w:val="28"/>
        </w:rPr>
        <w:t>review the collision estimate.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5,57, The adjuster shall request a recycled parts a</w:t>
      </w:r>
      <w:r>
        <w:rPr>
          <w:rFonts w:ascii="Times New Roman" w:hAnsi="Times New Roman" w:cs="Times New Roman"/>
          <w:sz w:val="28"/>
          <w:szCs w:val="28"/>
        </w:rPr>
        <w:t>udit of the collision estimate.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 xml:space="preserve">% 5,64, The audit report </w:t>
      </w:r>
      <w:r>
        <w:rPr>
          <w:rFonts w:ascii="Times New Roman" w:hAnsi="Times New Roman" w:cs="Times New Roman"/>
          <w:sz w:val="28"/>
          <w:szCs w:val="28"/>
        </w:rPr>
        <w:t>shall be displayed to the user.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%5,65, The audit report shall be available to other adjusters at later points in time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5,66, The user shall select to view the pre</w:t>
      </w:r>
      <w:r>
        <w:rPr>
          <w:rFonts w:ascii="Times New Roman" w:hAnsi="Times New Roman" w:cs="Times New Roman"/>
          <w:sz w:val="28"/>
          <w:szCs w:val="28"/>
        </w:rPr>
        <w:t>ferred repair facility ratings.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 69, The user shall enter new rat</w:t>
      </w:r>
      <w:r>
        <w:rPr>
          <w:rFonts w:ascii="Times New Roman" w:hAnsi="Times New Roman" w:cs="Times New Roman"/>
          <w:sz w:val="28"/>
          <w:szCs w:val="28"/>
        </w:rPr>
        <w:t>ings based on the audit report.</w:t>
      </w:r>
    </w:p>
    <w:p w:rsidR="00E5446E" w:rsidRPr="00E5446E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p w:rsidR="00E5446E" w:rsidRPr="00E46E14" w:rsidRDefault="00E5446E" w:rsidP="00E5446E">
      <w:pPr>
        <w:rPr>
          <w:rFonts w:ascii="Times New Roman" w:hAnsi="Times New Roman" w:cs="Times New Roman"/>
          <w:sz w:val="28"/>
          <w:szCs w:val="28"/>
        </w:rPr>
      </w:pPr>
      <w:r w:rsidRPr="00E5446E">
        <w:rPr>
          <w:rFonts w:ascii="Times New Roman" w:hAnsi="Times New Roman" w:cs="Times New Roman"/>
          <w:sz w:val="28"/>
          <w:szCs w:val="28"/>
        </w:rPr>
        <w:t>% 5,72, The user shall select to save the pref</w:t>
      </w:r>
      <w:r>
        <w:rPr>
          <w:rFonts w:ascii="Times New Roman" w:hAnsi="Times New Roman" w:cs="Times New Roman"/>
          <w:sz w:val="28"/>
          <w:szCs w:val="28"/>
        </w:rPr>
        <w:t>erred repair facility ratings.</w:t>
      </w:r>
    </w:p>
    <w:p w:rsidR="00E5446E" w:rsidRPr="00E46E14" w:rsidRDefault="00E5446E" w:rsidP="00E5446E">
      <w:pPr>
        <w:rPr>
          <w:rFonts w:ascii="Times New Roman" w:hAnsi="Times New Roman" w:cs="Times New Roman"/>
          <w:sz w:val="28"/>
          <w:szCs w:val="28"/>
        </w:rPr>
      </w:pPr>
    </w:p>
    <w:sectPr w:rsidR="00E5446E" w:rsidRPr="00E46E14" w:rsidSect="00C0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14"/>
    <w:rsid w:val="0018755C"/>
    <w:rsid w:val="00821C09"/>
    <w:rsid w:val="00C013F9"/>
    <w:rsid w:val="00C13D9B"/>
    <w:rsid w:val="00C70873"/>
    <w:rsid w:val="00E46E14"/>
    <w:rsid w:val="00E5446E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FAC70"/>
  <w15:chartTrackingRefBased/>
  <w15:docId w15:val="{5C2741B2-AD04-AB4E-8458-891A3BD3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文韬</dc:creator>
  <cp:keywords/>
  <dc:description/>
  <cp:lastModifiedBy>王 文韬</cp:lastModifiedBy>
  <cp:revision>6</cp:revision>
  <dcterms:created xsi:type="dcterms:W3CDTF">2018-07-16T13:56:00Z</dcterms:created>
  <dcterms:modified xsi:type="dcterms:W3CDTF">2018-07-16T14:23:00Z</dcterms:modified>
</cp:coreProperties>
</file>