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gse2qz2yn54w" w:id="0"/>
      <w:bookmarkEnd w:id="0"/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VoiceOver and keyboard support for self-view in meetings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Now, you can control the self-view window during meetings using the VoiceOver screen reader or keyboard commands.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Keyboard users can use the </w:t>
      </w:r>
      <w:r w:rsidDel="00000000" w:rsidR="00000000" w:rsidRPr="00000000">
        <w:rPr>
          <w:b w:val="1"/>
          <w:rtl w:val="0"/>
        </w:rPr>
        <w:t xml:space="preserve">F6</w:t>
      </w:r>
      <w:r w:rsidDel="00000000" w:rsidR="00000000" w:rsidRPr="00000000">
        <w:rPr>
          <w:rtl w:val="0"/>
        </w:rPr>
        <w:t xml:space="preserve"> key to focus on the self-view window. Once there, they use the tab key to navigate within the window and arrow keys to move the self-view across the screen. When sharing, use </w:t>
      </w:r>
      <w:r w:rsidDel="00000000" w:rsidR="00000000" w:rsidRPr="00000000">
        <w:rPr>
          <w:b w:val="1"/>
          <w:rtl w:val="0"/>
        </w:rPr>
        <w:t xml:space="preserve">Shift+Com+Con+S</w:t>
      </w:r>
      <w:r w:rsidDel="00000000" w:rsidR="00000000" w:rsidRPr="00000000">
        <w:rPr>
          <w:rtl w:val="0"/>
        </w:rPr>
        <w:t xml:space="preserve"> as a shortcut to move between all the floating windows including self-view window.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For more information see the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Webex Meetings, Webex Webinars, and Webex Events (classic) accessibility features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a3p4hz3riws7" w:id="1"/>
      <w:bookmarkEnd w:id="1"/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Automatic highlights and chapters for vidcasts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after="240" w:lineRule="auto"/>
        <w:rPr/>
      </w:pPr>
      <w:r w:rsidDel="00000000" w:rsidR="00000000" w:rsidRPr="00000000">
        <w:rPr>
          <w:rtl w:val="0"/>
        </w:rPr>
        <w:t xml:space="preserve">Vidcasts automatically generate summaries going over the key highlights of your vidcast. Instead of always needing to watch the entirety of a vidcast, you can now play or scroll through the highlights provided.</w:t>
      </w:r>
    </w:p>
    <w:p w:rsidR="00000000" w:rsidDel="00000000" w:rsidP="00000000" w:rsidRDefault="00000000" w:rsidRPr="00000000" w14:paraId="00000008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vbs36qbqev20" w:id="2"/>
      <w:bookmarkEnd w:id="2"/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Automatic chapters generation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A">
      <w:pPr>
        <w:spacing w:after="240" w:lineRule="auto"/>
        <w:rPr/>
      </w:pPr>
      <w:r w:rsidDel="00000000" w:rsidR="00000000" w:rsidRPr="00000000">
        <w:rPr>
          <w:rtl w:val="0"/>
        </w:rPr>
        <w:t xml:space="preserve">Vidcasts automatically generates chapters based on the content of your video.</w:t>
      </w:r>
    </w:p>
    <w:p w:rsidR="00000000" w:rsidDel="00000000" w:rsidP="00000000" w:rsidRDefault="00000000" w:rsidRPr="00000000" w14:paraId="0000000B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z79kz3ry9t2i" w:id="3"/>
      <w:bookmarkEnd w:id="3"/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Playlists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D">
      <w:pPr>
        <w:spacing w:after="240" w:lineRule="auto"/>
        <w:rPr/>
      </w:pPr>
      <w:r w:rsidDel="00000000" w:rsidR="00000000" w:rsidRPr="00000000">
        <w:rPr>
          <w:rtl w:val="0"/>
        </w:rPr>
        <w:t xml:space="preserve">Collections in vidcasts are now called playlists. Playlists help you better organize your videos, and offer sequential playback.</w:t>
      </w:r>
    </w:p>
    <w:p w:rsidR="00000000" w:rsidDel="00000000" w:rsidP="00000000" w:rsidRDefault="00000000" w:rsidRPr="00000000" w14:paraId="0000000E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hh4ppf5sej5s" w:id="4"/>
      <w:bookmarkEnd w:id="4"/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b w:val="1"/>
          <w:rtl w:val="0"/>
        </w:rPr>
        <w:t xml:space="preserve">Enhanced sharing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0">
      <w:pPr>
        <w:spacing w:after="240" w:lineRule="auto"/>
        <w:rPr/>
      </w:pPr>
      <w:r w:rsidDel="00000000" w:rsidR="00000000" w:rsidRPr="00000000">
        <w:rPr>
          <w:rtl w:val="0"/>
        </w:rPr>
        <w:t xml:space="preserve">Allows you to share videos to a Webex space while only granting those in the space access to view​.</w:t>
      </w:r>
    </w:p>
    <w:p w:rsidR="00000000" w:rsidDel="00000000" w:rsidP="00000000" w:rsidRDefault="00000000" w:rsidRPr="00000000" w14:paraId="00000011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xra6i09z5vfs" w:id="5"/>
      <w:bookmarkEnd w:id="5"/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b w:val="1"/>
          <w:rtl w:val="0"/>
        </w:rPr>
        <w:t xml:space="preserve">New Vidcast desktop app​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3">
      <w:pPr>
        <w:spacing w:after="240" w:lineRule="auto"/>
        <w:rPr/>
      </w:pPr>
      <w:r w:rsidDel="00000000" w:rsidR="00000000" w:rsidRPr="00000000">
        <w:rPr>
          <w:rtl w:val="0"/>
        </w:rPr>
        <w:t xml:space="preserve">This acts as a helper app to record your Vidcasts. While recording, you can move and resize vidcasts for desktop, switch between self-view and screen view, and also use floating controls.</w:t>
      </w:r>
    </w:p>
    <w:p w:rsidR="00000000" w:rsidDel="00000000" w:rsidP="00000000" w:rsidRDefault="00000000" w:rsidRPr="00000000" w14:paraId="00000014">
      <w:pPr>
        <w:spacing w:after="24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elp.webex.com/en-us/article/84har3/" TargetMode="External"/><Relationship Id="rId7" Type="http://schemas.openxmlformats.org/officeDocument/2006/relationships/hyperlink" Target="https://help.webex.com/en-us/article/84har3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