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4" w:rsidRDefault="00E55294"/>
    <w:p w:rsidR="001E2115" w:rsidRDefault="001E2115"/>
    <w:p w:rsidR="001E2115" w:rsidRDefault="001E2115">
      <w:r>
        <w:t>Study Questions on Stevenson and Wilson</w:t>
      </w:r>
    </w:p>
    <w:p w:rsidR="001E2115" w:rsidRDefault="001E2115">
      <w:r>
        <w:t>The authors claim that in olfaction the mind understand the world of smells as organized into objects.</w:t>
      </w:r>
    </w:p>
    <w:p w:rsidR="001E2115" w:rsidRDefault="001E2115">
      <w:r>
        <w:t>Explain briefly the mechanism by which the mind succeeds in isolating an “object” from the many different gaseous chemicals that bombard our olfactory organs all the time.</w:t>
      </w:r>
    </w:p>
    <w:p w:rsidR="001E2115" w:rsidRDefault="001E2115">
      <w:r>
        <w:t>By “object” what to the authors seem to mean?  The way they are using the word “object,” is it a single thing in the physical world?  Is it a class of things?  Is it a class of gases that we sense as having an identifiable odor?   In vision we are able to single out and “see” single physical objects.  Can we do so with olfaction?</w:t>
      </w:r>
    </w:p>
    <w:p w:rsidR="001E2115" w:rsidRDefault="001E2115"/>
    <w:sectPr w:rsidR="001E2115" w:rsidSect="00E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oNotDisplayPageBoundaries/>
  <w:proofState w:spelling="clean" w:grammar="clean"/>
  <w:defaultTabStop w:val="720"/>
  <w:characterSpacingControl w:val="doNotCompress"/>
  <w:compat/>
  <w:rsids>
    <w:rsidRoot w:val="001E2115"/>
    <w:rsid w:val="001E2115"/>
    <w:rsid w:val="006B1E70"/>
    <w:rsid w:val="00C11CA9"/>
    <w:rsid w:val="00D409FA"/>
    <w:rsid w:val="00E5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> 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john martin</dc:creator>
  <cp:keywords/>
  <dc:description/>
  <cp:lastModifiedBy> john martin</cp:lastModifiedBy>
  <cp:revision>1</cp:revision>
  <dcterms:created xsi:type="dcterms:W3CDTF">2012-05-07T13:27:00Z</dcterms:created>
  <dcterms:modified xsi:type="dcterms:W3CDTF">2012-05-07T13:33:00Z</dcterms:modified>
</cp:coreProperties>
</file>