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94" w:rsidRDefault="00E55294"/>
    <w:p w:rsidR="00C97D5A" w:rsidRDefault="00C97D5A"/>
    <w:p w:rsidR="00C97D5A" w:rsidRDefault="00C97D5A">
      <w:r>
        <w:t>Study Questions on Hume</w:t>
      </w:r>
    </w:p>
    <w:p w:rsidR="00C97D5A" w:rsidRDefault="00C97D5A"/>
    <w:p w:rsidR="00C97D5A" w:rsidRDefault="00E75250">
      <w:r>
        <w:t>Hume think</w:t>
      </w:r>
      <w:r w:rsidR="00C97D5A">
        <w:t xml:space="preserve">s that aesthetic properties are not in objects in the world but in the human viewer – that </w:t>
      </w:r>
      <w:r>
        <w:t>aesthetic properties</w:t>
      </w:r>
      <w:r w:rsidR="00C97D5A">
        <w:t xml:space="preserve"> are subjective – yet at the same time he thinks that there are standards of taste that are</w:t>
      </w:r>
      <w:r>
        <w:t xml:space="preserve"> not arbitrary – that some works of art are really superior than others.  </w:t>
      </w:r>
      <w:r w:rsidR="00C97D5A">
        <w:t xml:space="preserve"> How does he try to make these two views consistent?</w:t>
      </w:r>
    </w:p>
    <w:p w:rsidR="00C97D5A" w:rsidRDefault="00C97D5A">
      <w:r>
        <w:t xml:space="preserve"> </w:t>
      </w:r>
    </w:p>
    <w:sectPr w:rsidR="00C97D5A" w:rsidSect="00E5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doNotDisplayPageBoundaries/>
  <w:defaultTabStop w:val="720"/>
  <w:characterSpacingControl w:val="doNotCompress"/>
  <w:compat/>
  <w:rsids>
    <w:rsidRoot w:val="00C97D5A"/>
    <w:rsid w:val="00543636"/>
    <w:rsid w:val="006B1E70"/>
    <w:rsid w:val="008051D0"/>
    <w:rsid w:val="00C11CA9"/>
    <w:rsid w:val="00C16C5D"/>
    <w:rsid w:val="00C97D5A"/>
    <w:rsid w:val="00D409FA"/>
    <w:rsid w:val="00E55294"/>
    <w:rsid w:val="00E75250"/>
    <w:rsid w:val="00F6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 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john martin</dc:creator>
  <cp:keywords/>
  <dc:description/>
  <cp:lastModifiedBy> john martin</cp:lastModifiedBy>
  <cp:revision>2</cp:revision>
  <dcterms:created xsi:type="dcterms:W3CDTF">2012-05-30T13:11:00Z</dcterms:created>
  <dcterms:modified xsi:type="dcterms:W3CDTF">2012-05-30T13:11:00Z</dcterms:modified>
</cp:coreProperties>
</file>